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jc w:val="center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第３６回青少年バドミントン大会要項</w:t>
      </w:r>
    </w:p>
    <w:p>
      <w:pPr>
        <w:pStyle w:val="0"/>
        <w:spacing w:line="240" w:lineRule="exact"/>
        <w:jc w:val="center"/>
        <w:rPr>
          <w:rFonts w:hint="default"/>
          <w:sz w:val="24"/>
        </w:rPr>
      </w:pPr>
    </w:p>
    <w:p>
      <w:pPr>
        <w:pStyle w:val="0"/>
        <w:spacing w:line="240" w:lineRule="exact"/>
        <w:rPr>
          <w:rFonts w:hint="default"/>
          <w:sz w:val="22"/>
        </w:rPr>
      </w:pPr>
      <w:r>
        <w:rPr>
          <w:rFonts w:hint="eastAsia"/>
          <w:sz w:val="22"/>
        </w:rPr>
        <w:t>１．趣　　旨　　バドミントンを通じて、青少年の健全育成と愛好者の交流を図るとともに</w:t>
      </w:r>
    </w:p>
    <w:p>
      <w:pPr>
        <w:pStyle w:val="0"/>
        <w:spacing w:line="240" w:lineRule="exact"/>
        <w:rPr>
          <w:rFonts w:hint="default"/>
          <w:sz w:val="22"/>
        </w:rPr>
      </w:pPr>
      <w:r>
        <w:rPr>
          <w:rFonts w:hint="eastAsia"/>
          <w:sz w:val="22"/>
        </w:rPr>
        <w:t>　　　　　　　　競技力の向上に資する。</w:t>
      </w:r>
    </w:p>
    <w:p>
      <w:pPr>
        <w:pStyle w:val="0"/>
        <w:spacing w:line="240" w:lineRule="exact"/>
        <w:rPr>
          <w:rFonts w:hint="default"/>
          <w:sz w:val="22"/>
        </w:rPr>
      </w:pPr>
    </w:p>
    <w:p>
      <w:pPr>
        <w:pStyle w:val="0"/>
        <w:spacing w:line="240" w:lineRule="exact"/>
        <w:rPr>
          <w:rFonts w:hint="default"/>
          <w:sz w:val="22"/>
        </w:rPr>
      </w:pPr>
      <w:r>
        <w:rPr>
          <w:rFonts w:hint="eastAsia"/>
          <w:sz w:val="22"/>
        </w:rPr>
        <w:t>２．主　　催　　勝山市教育委員会</w:t>
      </w:r>
    </w:p>
    <w:p>
      <w:pPr>
        <w:pStyle w:val="0"/>
        <w:spacing w:line="240" w:lineRule="exact"/>
        <w:rPr>
          <w:rFonts w:hint="default"/>
          <w:sz w:val="22"/>
        </w:rPr>
      </w:pPr>
    </w:p>
    <w:p>
      <w:pPr>
        <w:pStyle w:val="0"/>
        <w:spacing w:line="240" w:lineRule="exact"/>
        <w:rPr>
          <w:rFonts w:hint="default"/>
          <w:sz w:val="22"/>
        </w:rPr>
      </w:pPr>
      <w:r>
        <w:rPr>
          <w:rFonts w:hint="eastAsia"/>
          <w:sz w:val="22"/>
        </w:rPr>
        <w:t>３．主　　管　　勝山市バドミントン協会</w:t>
      </w:r>
    </w:p>
    <w:p>
      <w:pPr>
        <w:pStyle w:val="0"/>
        <w:spacing w:line="240" w:lineRule="exact"/>
        <w:rPr>
          <w:rFonts w:hint="default"/>
          <w:sz w:val="22"/>
        </w:rPr>
      </w:pPr>
    </w:p>
    <w:p>
      <w:pPr>
        <w:pStyle w:val="0"/>
        <w:spacing w:line="240" w:lineRule="exact"/>
        <w:rPr>
          <w:rFonts w:hint="default"/>
          <w:sz w:val="22"/>
        </w:rPr>
      </w:pPr>
      <w:r>
        <w:rPr>
          <w:rFonts w:hint="eastAsia"/>
          <w:sz w:val="22"/>
        </w:rPr>
        <w:t>４．会　　場　　勝山市体育館「ジオアリーナ」</w:t>
      </w:r>
    </w:p>
    <w:p>
      <w:pPr>
        <w:pStyle w:val="0"/>
        <w:spacing w:line="240" w:lineRule="exact"/>
        <w:rPr>
          <w:rFonts w:hint="default"/>
          <w:sz w:val="22"/>
        </w:rPr>
      </w:pPr>
    </w:p>
    <w:p>
      <w:pPr>
        <w:pStyle w:val="0"/>
        <w:spacing w:line="240" w:lineRule="exact"/>
        <w:rPr>
          <w:rFonts w:hint="default"/>
          <w:sz w:val="22"/>
        </w:rPr>
      </w:pPr>
      <w:r>
        <w:rPr>
          <w:rFonts w:hint="eastAsia"/>
          <w:sz w:val="22"/>
        </w:rPr>
        <w:t>５．日　　時　　２０２０年１１月２２日（日）</w:t>
      </w:r>
    </w:p>
    <w:p>
      <w:pPr>
        <w:pStyle w:val="0"/>
        <w:spacing w:line="240" w:lineRule="exact"/>
        <w:rPr>
          <w:rFonts w:hint="default"/>
          <w:sz w:val="22"/>
        </w:rPr>
      </w:pPr>
      <w:r>
        <w:rPr>
          <w:rFonts w:hint="eastAsia"/>
          <w:sz w:val="22"/>
        </w:rPr>
        <w:t>　　　　　　　　　　午前９時００分　　開場（準備が出来次第、練習時間とします）</w:t>
      </w:r>
    </w:p>
    <w:p>
      <w:pPr>
        <w:pStyle w:val="0"/>
        <w:spacing w:line="240" w:lineRule="exac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※館内消毒のため、９時までは入場できません。</w:t>
      </w:r>
    </w:p>
    <w:p>
      <w:pPr>
        <w:pStyle w:val="0"/>
        <w:spacing w:line="240" w:lineRule="exact"/>
        <w:rPr>
          <w:rFonts w:hint="default"/>
          <w:sz w:val="22"/>
        </w:rPr>
      </w:pPr>
      <w:r>
        <w:rPr>
          <w:rFonts w:hint="eastAsia"/>
          <w:sz w:val="22"/>
        </w:rPr>
        <w:t>　　　　　　　　　　午前９時１５分　　監督会議</w:t>
      </w:r>
    </w:p>
    <w:p>
      <w:pPr>
        <w:pStyle w:val="0"/>
        <w:spacing w:line="240" w:lineRule="exact"/>
        <w:rPr>
          <w:rFonts w:hint="default"/>
          <w:sz w:val="22"/>
        </w:rPr>
      </w:pPr>
      <w:r>
        <w:rPr>
          <w:rFonts w:hint="eastAsia"/>
          <w:sz w:val="22"/>
        </w:rPr>
        <w:t>　　　　　　　　　　午前９時３０分　　競技開始</w:t>
      </w:r>
    </w:p>
    <w:p>
      <w:pPr>
        <w:pStyle w:val="0"/>
        <w:spacing w:line="240" w:lineRule="exac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※開会式は行いません。</w:t>
      </w:r>
    </w:p>
    <w:p>
      <w:pPr>
        <w:pStyle w:val="0"/>
        <w:spacing w:line="240" w:lineRule="exact"/>
        <w:rPr>
          <w:rFonts w:hint="default"/>
          <w:sz w:val="22"/>
        </w:rPr>
      </w:pPr>
    </w:p>
    <w:p>
      <w:pPr>
        <w:pStyle w:val="0"/>
        <w:spacing w:line="240" w:lineRule="exact"/>
        <w:ind w:left="1692" w:hanging="1692" w:hangingChars="8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６．</w:t>
      </w:r>
      <w:r>
        <w:rPr>
          <w:rFonts w:hint="eastAsia"/>
          <w:kern w:val="0"/>
          <w:sz w:val="22"/>
          <w:fitText w:val="880" w:id="1"/>
        </w:rPr>
        <w:t>参加資格</w:t>
      </w:r>
      <w:r>
        <w:rPr>
          <w:rFonts w:hint="eastAsia"/>
          <w:sz w:val="22"/>
        </w:rPr>
        <w:t>　　勝山市民もしくは勝山市内のクラブに属する者。</w:t>
      </w:r>
    </w:p>
    <w:p>
      <w:pPr>
        <w:pStyle w:val="0"/>
        <w:spacing w:line="240" w:lineRule="exact"/>
        <w:ind w:left="1692" w:hanging="1692" w:hangingChars="800"/>
        <w:jc w:val="left"/>
        <w:rPr>
          <w:rFonts w:hint="default"/>
          <w:sz w:val="22"/>
        </w:rPr>
      </w:pPr>
    </w:p>
    <w:p>
      <w:pPr>
        <w:pStyle w:val="0"/>
        <w:spacing w:line="240" w:lineRule="exact"/>
        <w:rPr>
          <w:rFonts w:hint="default"/>
          <w:sz w:val="22"/>
        </w:rPr>
      </w:pPr>
      <w:r>
        <w:rPr>
          <w:rFonts w:hint="eastAsia"/>
          <w:sz w:val="22"/>
        </w:rPr>
        <w:t>７．種　　目　　男女各７クラス（中高一般はダブルス、小学生はシングルス）</w:t>
      </w:r>
    </w:p>
    <w:p>
      <w:pPr>
        <w:pStyle w:val="0"/>
        <w:spacing w:line="240" w:lineRule="exact"/>
        <w:ind w:firstLine="2116" w:firstLineChars="10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１部（中学・高校・一般の上級者、ダブルス）</w:t>
      </w:r>
    </w:p>
    <w:p>
      <w:pPr>
        <w:pStyle w:val="0"/>
        <w:spacing w:line="240" w:lineRule="exact"/>
        <w:ind w:firstLine="2116" w:firstLineChars="10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２部（中学・高校・一般の中級者、ダブルス）</w:t>
      </w:r>
    </w:p>
    <w:p>
      <w:pPr>
        <w:pStyle w:val="0"/>
        <w:spacing w:line="240" w:lineRule="exact"/>
        <w:ind w:firstLine="2116" w:firstLineChars="10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３部（中学・高校・一般の初級者、ダブルス）</w:t>
      </w:r>
    </w:p>
    <w:p>
      <w:pPr>
        <w:pStyle w:val="0"/>
        <w:spacing w:line="240" w:lineRule="exact"/>
        <w:ind w:firstLine="2116" w:firstLineChars="10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６年生の部（シングルス）</w:t>
      </w:r>
    </w:p>
    <w:p>
      <w:pPr>
        <w:pStyle w:val="0"/>
        <w:spacing w:line="240" w:lineRule="exact"/>
        <w:ind w:firstLine="2116" w:firstLineChars="10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５年生の部（シングルス）</w:t>
      </w:r>
    </w:p>
    <w:p>
      <w:pPr>
        <w:pStyle w:val="0"/>
        <w:spacing w:line="240" w:lineRule="exact"/>
        <w:ind w:firstLine="2116" w:firstLineChars="10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４年生の部（シングルス）</w:t>
      </w:r>
    </w:p>
    <w:p>
      <w:pPr>
        <w:pStyle w:val="0"/>
        <w:spacing w:line="240" w:lineRule="exact"/>
        <w:ind w:firstLine="2116" w:firstLineChars="10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３年生以下の部（シングルス）</w:t>
      </w:r>
    </w:p>
    <w:p>
      <w:pPr>
        <w:pStyle w:val="0"/>
        <w:spacing w:line="240" w:lineRule="exact"/>
        <w:ind w:firstLine="2116" w:firstLineChars="1000"/>
        <w:rPr>
          <w:rFonts w:hint="default"/>
          <w:kern w:val="0"/>
          <w:sz w:val="22"/>
        </w:rPr>
      </w:pPr>
    </w:p>
    <w:p>
      <w:pPr>
        <w:pStyle w:val="0"/>
        <w:spacing w:line="240" w:lineRule="exact"/>
        <w:jc w:val="left"/>
        <w:rPr>
          <w:rFonts w:hint="default"/>
          <w:sz w:val="22"/>
        </w:rPr>
      </w:pPr>
      <w:r>
        <w:rPr>
          <w:rFonts w:hint="eastAsia"/>
          <w:sz w:val="22"/>
        </w:rPr>
        <w:t>８．競技規則　　２０２０年度日本バドミントン協会競技規則に準じて行います。</w:t>
      </w:r>
    </w:p>
    <w:p>
      <w:pPr>
        <w:pStyle w:val="0"/>
        <w:spacing w:line="240" w:lineRule="exact"/>
        <w:jc w:val="left"/>
        <w:rPr>
          <w:rFonts w:hint="default"/>
          <w:sz w:val="22"/>
        </w:rPr>
      </w:pPr>
    </w:p>
    <w:p>
      <w:pPr>
        <w:pStyle w:val="0"/>
        <w:spacing w:line="240" w:lineRule="exact"/>
        <w:jc w:val="left"/>
        <w:rPr>
          <w:rFonts w:hint="default"/>
          <w:sz w:val="22"/>
        </w:rPr>
      </w:pPr>
      <w:r>
        <w:rPr>
          <w:rFonts w:hint="eastAsia"/>
          <w:sz w:val="22"/>
        </w:rPr>
        <w:t>９．競技方法　　種目別に予選リーグ、決勝トーナメントを行う。（３位決定戦は行わない）</w:t>
      </w:r>
    </w:p>
    <w:p>
      <w:pPr>
        <w:pStyle w:val="0"/>
        <w:spacing w:line="240" w:lineRule="exact"/>
        <w:ind w:left="1692" w:hanging="1692" w:hangingChars="8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ポイントは決勝トーナメント</w:t>
      </w:r>
      <w:r>
        <w:rPr>
          <w:rFonts w:hint="eastAsia"/>
          <w:sz w:val="22"/>
        </w:rPr>
        <w:t>21</w:t>
      </w:r>
      <w:r>
        <w:rPr>
          <w:rFonts w:hint="eastAsia"/>
          <w:sz w:val="22"/>
        </w:rPr>
        <w:t>点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ゲームマッチ</w:t>
      </w:r>
      <w:r>
        <w:rPr>
          <w:rFonts w:hint="eastAsia"/>
          <w:sz w:val="18"/>
        </w:rPr>
        <w:t>（デュ―スの場合、最大</w:t>
      </w:r>
      <w:r>
        <w:rPr>
          <w:rFonts w:hint="eastAsia"/>
          <w:sz w:val="18"/>
        </w:rPr>
        <w:t>30</w:t>
      </w:r>
      <w:r>
        <w:rPr>
          <w:rFonts w:hint="eastAsia"/>
          <w:sz w:val="18"/>
        </w:rPr>
        <w:t>点まで）</w:t>
      </w:r>
      <w:r>
        <w:rPr>
          <w:rFonts w:hint="eastAsia"/>
          <w:sz w:val="22"/>
        </w:rPr>
        <w:t>とする。</w:t>
      </w:r>
    </w:p>
    <w:p>
      <w:pPr>
        <w:pStyle w:val="0"/>
        <w:spacing w:line="240" w:lineRule="exact"/>
        <w:ind w:left="1612" w:leftChars="800" w:firstLine="106" w:firstLineChars="50"/>
        <w:jc w:val="left"/>
        <w:rPr>
          <w:rFonts w:hint="default"/>
          <w:sz w:val="22"/>
        </w:rPr>
      </w:pPr>
      <w:r>
        <w:rPr>
          <w:rFonts w:hint="eastAsia"/>
          <w:sz w:val="22"/>
        </w:rPr>
        <w:t>※但し、申込人数により変更有り。</w:t>
      </w:r>
    </w:p>
    <w:p>
      <w:pPr>
        <w:pStyle w:val="0"/>
        <w:spacing w:line="240" w:lineRule="exact"/>
        <w:ind w:left="1612" w:leftChars="800" w:firstLine="106" w:firstLineChars="50"/>
        <w:jc w:val="left"/>
        <w:rPr>
          <w:rFonts w:hint="default"/>
          <w:sz w:val="22"/>
        </w:rPr>
      </w:pPr>
    </w:p>
    <w:p>
      <w:pPr>
        <w:pStyle w:val="0"/>
        <w:spacing w:line="240" w:lineRule="exact"/>
        <w:jc w:val="left"/>
        <w:rPr>
          <w:rFonts w:hint="default"/>
          <w:sz w:val="22"/>
        </w:rPr>
      </w:pPr>
      <w:r>
        <w:rPr>
          <w:rFonts w:hint="eastAsia"/>
          <w:sz w:val="22"/>
        </w:rPr>
        <w:t>10</w:t>
      </w:r>
      <w:r>
        <w:rPr>
          <w:rFonts w:hint="eastAsia"/>
          <w:sz w:val="22"/>
        </w:rPr>
        <w:t>．</w:t>
      </w:r>
      <w:r>
        <w:rPr>
          <w:rFonts w:hint="eastAsia"/>
          <w:spacing w:val="47"/>
          <w:kern w:val="0"/>
          <w:sz w:val="22"/>
          <w:fitText w:val="848" w:id="2"/>
        </w:rPr>
        <w:t>使用</w:t>
      </w:r>
      <w:r>
        <w:rPr>
          <w:rFonts w:hint="eastAsia"/>
          <w:kern w:val="0"/>
          <w:sz w:val="22"/>
          <w:fitText w:val="848" w:id="2"/>
        </w:rPr>
        <w:t>球</w:t>
      </w:r>
      <w:r>
        <w:rPr>
          <w:rFonts w:hint="eastAsia"/>
          <w:sz w:val="22"/>
        </w:rPr>
        <w:t>　　各クラスとも水鳥球を大会本部より</w:t>
      </w:r>
      <w:r>
        <w:rPr>
          <w:rFonts w:hint="default"/>
          <w:sz w:val="22"/>
        </w:rPr>
        <w:t>支給します。</w:t>
      </w:r>
    </w:p>
    <w:p>
      <w:pPr>
        <w:pStyle w:val="0"/>
        <w:spacing w:line="240" w:lineRule="exact"/>
        <w:jc w:val="left"/>
        <w:rPr>
          <w:rFonts w:hint="default"/>
          <w:sz w:val="22"/>
        </w:rPr>
      </w:pPr>
    </w:p>
    <w:p>
      <w:pPr>
        <w:pStyle w:val="0"/>
        <w:spacing w:line="240" w:lineRule="exact"/>
        <w:jc w:val="left"/>
        <w:rPr>
          <w:rFonts w:hint="default"/>
          <w:kern w:val="0"/>
          <w:sz w:val="22"/>
        </w:rPr>
      </w:pPr>
      <w:r>
        <w:rPr>
          <w:rFonts w:hint="eastAsia"/>
          <w:sz w:val="22"/>
        </w:rPr>
        <w:t>11</w:t>
      </w:r>
      <w:r>
        <w:rPr>
          <w:rFonts w:hint="eastAsia"/>
          <w:sz w:val="22"/>
        </w:rPr>
        <w:t>．</w:t>
      </w:r>
      <w:r>
        <w:rPr>
          <w:rFonts w:hint="eastAsia"/>
          <w:spacing w:val="47"/>
          <w:kern w:val="0"/>
          <w:sz w:val="22"/>
          <w:fitText w:val="848" w:id="3"/>
        </w:rPr>
        <w:t>参加</w:t>
      </w:r>
      <w:r>
        <w:rPr>
          <w:rFonts w:hint="eastAsia"/>
          <w:kern w:val="0"/>
          <w:sz w:val="22"/>
          <w:fitText w:val="848" w:id="3"/>
        </w:rPr>
        <w:t>料</w:t>
      </w:r>
      <w:r>
        <w:rPr>
          <w:rFonts w:hint="eastAsia"/>
          <w:kern w:val="0"/>
          <w:sz w:val="22"/>
        </w:rPr>
        <w:t>　　無料</w:t>
      </w:r>
    </w:p>
    <w:p>
      <w:pPr>
        <w:pStyle w:val="0"/>
        <w:spacing w:line="240" w:lineRule="exact"/>
        <w:jc w:val="left"/>
        <w:rPr>
          <w:rFonts w:hint="default"/>
          <w:kern w:val="0"/>
          <w:sz w:val="22"/>
        </w:rPr>
      </w:pPr>
    </w:p>
    <w:p>
      <w:pPr>
        <w:pStyle w:val="0"/>
        <w:spacing w:line="240" w:lineRule="exact"/>
        <w:jc w:val="lef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12</w:t>
      </w:r>
      <w:r>
        <w:rPr>
          <w:rFonts w:hint="eastAsia"/>
          <w:kern w:val="0"/>
          <w:sz w:val="22"/>
        </w:rPr>
        <w:t>．</w:t>
      </w:r>
      <w:r>
        <w:rPr>
          <w:rFonts w:hint="eastAsia"/>
          <w:spacing w:val="47"/>
          <w:kern w:val="0"/>
          <w:sz w:val="22"/>
          <w:fitText w:val="848" w:id="4"/>
        </w:rPr>
        <w:t>組合</w:t>
      </w:r>
      <w:r>
        <w:rPr>
          <w:rFonts w:hint="eastAsia"/>
          <w:kern w:val="0"/>
          <w:sz w:val="22"/>
          <w:fitText w:val="848" w:id="4"/>
        </w:rPr>
        <w:t>せ</w:t>
      </w:r>
      <w:r>
        <w:rPr>
          <w:rFonts w:hint="eastAsia"/>
          <w:kern w:val="0"/>
          <w:sz w:val="22"/>
        </w:rPr>
        <w:t>　　勝山市バドミントン協会（大会事業部）で厳正に行う。</w:t>
      </w:r>
    </w:p>
    <w:p>
      <w:pPr>
        <w:pStyle w:val="0"/>
        <w:spacing w:line="240" w:lineRule="exact"/>
        <w:jc w:val="left"/>
        <w:rPr>
          <w:rFonts w:hint="default"/>
          <w:kern w:val="0"/>
          <w:sz w:val="22"/>
        </w:rPr>
      </w:pPr>
    </w:p>
    <w:p>
      <w:pPr>
        <w:pStyle w:val="0"/>
        <w:spacing w:line="240" w:lineRule="exact"/>
        <w:ind w:left="1481" w:hanging="1481" w:hangingChars="700"/>
        <w:jc w:val="left"/>
        <w:rPr>
          <w:rFonts w:hint="default"/>
          <w:sz w:val="22"/>
        </w:rPr>
      </w:pP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．表　　彰　　各クラス２位まで　※但し、小学生の部については３位まで表彰を行う。</w:t>
      </w:r>
    </w:p>
    <w:p>
      <w:pPr>
        <w:pStyle w:val="0"/>
        <w:spacing w:line="240" w:lineRule="exact"/>
        <w:ind w:left="1481" w:hanging="1481" w:hangingChars="700"/>
        <w:jc w:val="left"/>
        <w:rPr>
          <w:rFonts w:hint="default"/>
          <w:sz w:val="22"/>
        </w:rPr>
      </w:pPr>
    </w:p>
    <w:p>
      <w:pPr>
        <w:pStyle w:val="0"/>
        <w:spacing w:line="240" w:lineRule="exact"/>
        <w:ind w:left="1692" w:hanging="1692" w:hangingChars="800"/>
        <w:jc w:val="left"/>
        <w:rPr>
          <w:rFonts w:hint="default"/>
          <w:sz w:val="22"/>
        </w:rPr>
      </w:pPr>
      <w:r>
        <w:rPr>
          <w:rFonts w:hint="eastAsia"/>
          <w:sz w:val="22"/>
        </w:rPr>
        <w:t>14</w:t>
      </w:r>
      <w:r>
        <w:rPr>
          <w:rFonts w:hint="eastAsia"/>
          <w:sz w:val="22"/>
        </w:rPr>
        <w:t>．申し込み　　２０２０年１１月１３日（金）</w:t>
      </w:r>
    </w:p>
    <w:p>
      <w:pPr>
        <w:pStyle w:val="0"/>
        <w:spacing w:line="240" w:lineRule="exact"/>
        <w:ind w:firstLine="1699" w:firstLineChars="800"/>
        <w:jc w:val="left"/>
        <w:rPr>
          <w:rFonts w:hint="default" w:asciiTheme="majorEastAsia" w:hAnsiTheme="majorEastAsia" w:eastAsiaTheme="majorEastAsia"/>
          <w:b w:val="0"/>
          <w:sz w:val="22"/>
        </w:rPr>
      </w:pPr>
      <w:r>
        <w:rPr>
          <w:rFonts w:hint="eastAsia" w:asciiTheme="majorEastAsia" w:hAnsiTheme="majorEastAsia" w:eastAsiaTheme="majorEastAsia"/>
          <w:b w:val="0"/>
          <w:sz w:val="22"/>
        </w:rPr>
        <w:t>勝山市体育館「ジオアリーナ」内</w:t>
      </w:r>
    </w:p>
    <w:p>
      <w:pPr>
        <w:pStyle w:val="0"/>
        <w:spacing w:line="240" w:lineRule="exact"/>
        <w:ind w:firstLine="1699" w:firstLineChars="800"/>
        <w:jc w:val="left"/>
        <w:rPr>
          <w:rFonts w:hint="default"/>
          <w:b w:val="0"/>
          <w:sz w:val="22"/>
        </w:rPr>
      </w:pPr>
      <w:r>
        <w:rPr>
          <w:rFonts w:hint="eastAsia" w:asciiTheme="majorEastAsia" w:hAnsiTheme="majorEastAsia" w:eastAsiaTheme="majorEastAsia"/>
          <w:b w:val="0"/>
          <w:sz w:val="22"/>
        </w:rPr>
        <w:t>勝山市教育委員会　生涯学習・スポーツ課へお申込みください。</w:t>
      </w:r>
    </w:p>
    <w:p>
      <w:pPr>
        <w:pStyle w:val="0"/>
        <w:spacing w:line="240" w:lineRule="exact"/>
        <w:ind w:firstLine="1806" w:firstLineChars="850"/>
        <w:jc w:val="left"/>
        <w:rPr>
          <w:rFonts w:hint="default"/>
          <w:b w:val="0"/>
          <w:sz w:val="22"/>
        </w:rPr>
      </w:pPr>
      <w:r>
        <w:rPr>
          <w:rFonts w:hint="eastAsia"/>
          <w:b w:val="0"/>
          <w:sz w:val="22"/>
        </w:rPr>
        <w:t>TEL</w:t>
      </w:r>
      <w:r>
        <w:rPr>
          <w:rFonts w:hint="eastAsia"/>
          <w:b w:val="0"/>
          <w:sz w:val="22"/>
        </w:rPr>
        <w:t>：８８－８１２７　</w:t>
      </w:r>
      <w:r>
        <w:rPr>
          <w:rFonts w:hint="eastAsia"/>
          <w:b w:val="0"/>
          <w:sz w:val="22"/>
        </w:rPr>
        <w:t>FAX</w:t>
      </w:r>
      <w:r>
        <w:rPr>
          <w:rFonts w:hint="eastAsia"/>
          <w:b w:val="0"/>
          <w:sz w:val="22"/>
        </w:rPr>
        <w:t>：８７－１７３３</w:t>
      </w:r>
    </w:p>
    <w:p>
      <w:pPr>
        <w:pStyle w:val="0"/>
        <w:spacing w:line="240" w:lineRule="exact"/>
        <w:jc w:val="left"/>
        <w:rPr>
          <w:rFonts w:hint="default"/>
          <w:color w:val="0000FF" w:themeColor="hyperlink"/>
          <w:kern w:val="0"/>
          <w:sz w:val="28"/>
          <w:u w:val="single" w:color="auto"/>
        </w:rPr>
      </w:pPr>
      <w:r>
        <w:rPr>
          <w:rFonts w:hint="eastAsia"/>
          <w:b w:val="0"/>
          <w:sz w:val="22"/>
        </w:rPr>
        <w:t>　　　　　　　　</w:t>
      </w:r>
      <w:r>
        <w:rPr>
          <w:rFonts w:hint="eastAsia"/>
          <w:b w:val="0"/>
          <w:sz w:val="22"/>
        </w:rPr>
        <w:t xml:space="preserve"> </w:t>
      </w:r>
      <w:r>
        <w:rPr>
          <w:rFonts w:hint="eastAsia"/>
          <w:b w:val="0"/>
          <w:spacing w:val="2"/>
          <w:w w:val="79"/>
          <w:kern w:val="0"/>
          <w:sz w:val="22"/>
          <w:fitText w:val="530" w:id="5"/>
        </w:rPr>
        <w:t>メー</w:t>
      </w:r>
      <w:r>
        <w:rPr>
          <w:rFonts w:hint="eastAsia"/>
          <w:b w:val="0"/>
          <w:spacing w:val="0"/>
          <w:w w:val="79"/>
          <w:kern w:val="0"/>
          <w:sz w:val="22"/>
          <w:fitText w:val="530" w:id="5"/>
        </w:rPr>
        <w:t>ル</w:t>
      </w:r>
      <w:r>
        <w:rPr>
          <w:rFonts w:hint="eastAsia"/>
          <w:b w:val="0"/>
          <w:kern w:val="0"/>
          <w:sz w:val="22"/>
        </w:rPr>
        <w:t>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"mailto:e-kifune@city.katsuyama.lg.jp"</w:instrText>
      </w:r>
      <w:r>
        <w:rPr>
          <w:rFonts w:hint="eastAsia"/>
        </w:rPr>
        <w:fldChar w:fldCharType="separate"/>
      </w:r>
      <w:r>
        <w:rPr>
          <w:rStyle w:val="21"/>
          <w:rFonts w:hint="default"/>
          <w:b w:val="0"/>
          <w:kern w:val="0"/>
          <w:sz w:val="28"/>
        </w:rPr>
        <w:t>e-kifune@city.katsuyama.lg.jp</w:t>
      </w:r>
      <w:r>
        <w:rPr>
          <w:rFonts w:hint="eastAsia"/>
        </w:rPr>
        <w:fldChar w:fldCharType="end"/>
      </w:r>
    </w:p>
    <w:p>
      <w:pPr>
        <w:pStyle w:val="0"/>
        <w:spacing w:line="240" w:lineRule="exact"/>
        <w:jc w:val="left"/>
        <w:rPr>
          <w:rFonts w:hint="default"/>
          <w:kern w:val="0"/>
          <w:sz w:val="22"/>
        </w:rPr>
      </w:pPr>
    </w:p>
    <w:p>
      <w:pPr>
        <w:pStyle w:val="0"/>
        <w:spacing w:line="240" w:lineRule="exact"/>
        <w:ind w:left="1481" w:hanging="1481" w:hangingChars="700"/>
        <w:jc w:val="left"/>
        <w:rPr>
          <w:rFonts w:hint="default"/>
          <w:sz w:val="22"/>
        </w:rPr>
      </w:pPr>
      <w:r>
        <w:rPr>
          <w:rFonts w:hint="eastAsia"/>
          <w:sz w:val="22"/>
        </w:rPr>
        <w:t>15</w:t>
      </w:r>
      <w:r>
        <w:rPr>
          <w:rFonts w:hint="eastAsia"/>
          <w:sz w:val="22"/>
        </w:rPr>
        <w:t>．そ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他　</w:t>
      </w:r>
      <w:r>
        <w:rPr>
          <w:rFonts w:hint="eastAsia"/>
          <w:b w:val="1"/>
          <w:sz w:val="22"/>
          <w:u w:val="none" w:color="auto"/>
        </w:rPr>
        <w:t>・令和元年度のチーム代表者に要項等を送付させていただいていますので、変更されている場合、お手数ですが新チーム代表者の方へお渡し下い。</w:t>
      </w:r>
    </w:p>
    <w:p>
      <w:pPr>
        <w:pStyle w:val="0"/>
        <w:spacing w:line="240" w:lineRule="exact"/>
        <w:ind w:left="1487" w:hanging="1487" w:hangingChars="700"/>
        <w:jc w:val="left"/>
        <w:rPr>
          <w:rFonts w:hint="default"/>
          <w:sz w:val="22"/>
        </w:rPr>
      </w:pPr>
      <w:r>
        <w:rPr>
          <w:rFonts w:hint="eastAsia"/>
          <w:b w:val="1"/>
          <w:sz w:val="22"/>
        </w:rPr>
        <w:t>　　　　　　　・必ずマスクをご持参ください。</w:t>
      </w:r>
    </w:p>
    <w:p>
      <w:pPr>
        <w:pStyle w:val="0"/>
        <w:spacing w:line="240" w:lineRule="exact"/>
        <w:ind w:left="1487" w:hanging="1487" w:hangingChars="700"/>
        <w:jc w:val="left"/>
        <w:rPr>
          <w:rFonts w:hint="default"/>
          <w:b w:val="1"/>
          <w:sz w:val="22"/>
        </w:rPr>
      </w:pPr>
      <w:r>
        <w:rPr>
          <w:rFonts w:hint="eastAsia"/>
          <w:sz w:val="22"/>
        </w:rPr>
        <w:t>　　　　　　　</w:t>
      </w:r>
      <w:r>
        <w:rPr>
          <w:rFonts w:hint="eastAsia"/>
          <w:b w:val="1"/>
          <w:sz w:val="22"/>
        </w:rPr>
        <w:t>・必ず「大会開催に当たってのコロナ対策について」を遵守してください。</w:t>
      </w:r>
    </w:p>
    <w:p>
      <w:pPr>
        <w:pStyle w:val="0"/>
        <w:spacing w:line="240" w:lineRule="exact"/>
        <w:ind w:left="1487" w:hanging="1487" w:hangingChars="700"/>
        <w:jc w:val="left"/>
        <w:rPr>
          <w:rFonts w:hint="default"/>
          <w:b w:val="1"/>
          <w:sz w:val="22"/>
        </w:rPr>
      </w:pPr>
    </w:p>
    <w:p>
      <w:pPr>
        <w:pStyle w:val="0"/>
        <w:spacing w:line="240" w:lineRule="exact"/>
        <w:ind w:firstLine="5077" w:firstLineChars="24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《お問合せ先》</w:t>
      </w:r>
    </w:p>
    <w:p>
      <w:pPr>
        <w:pStyle w:val="0"/>
        <w:spacing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　勝山市教育委員会　</w:t>
      </w:r>
    </w:p>
    <w:p>
      <w:pPr>
        <w:pStyle w:val="0"/>
        <w:spacing w:line="240" w:lineRule="exact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　　生涯学習・スポーツ課　木船</w:t>
      </w:r>
    </w:p>
    <w:p>
      <w:pPr>
        <w:pStyle w:val="0"/>
        <w:spacing w:line="240" w:lineRule="exact"/>
        <w:ind w:left="1411" w:leftChars="700" w:firstLine="2962" w:firstLineChars="14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"TEL:88-8127"</w:instrText>
      </w:r>
      <w:r>
        <w:rPr>
          <w:rFonts w:hint="eastAsia"/>
        </w:rPr>
        <w:fldChar w:fldCharType="separate"/>
      </w:r>
      <w:r>
        <w:rPr>
          <w:rStyle w:val="21"/>
          <w:rFonts w:hint="eastAsia"/>
          <w:sz w:val="22"/>
        </w:rPr>
        <w:t>TEL:88-8127</w:t>
      </w:r>
      <w:r>
        <w:rPr>
          <w:rFonts w:hint="eastAsia"/>
        </w:rPr>
        <w:fldChar w:fldCharType="end"/>
      </w:r>
      <w:r>
        <w:rPr>
          <w:rFonts w:hint="eastAsia"/>
          <w:sz w:val="22"/>
        </w:rPr>
        <w:t>　　</w:t>
      </w:r>
      <w:r>
        <w:rPr>
          <w:rFonts w:hint="eastAsia"/>
          <w:sz w:val="22"/>
        </w:rPr>
        <w:t>FAX:87-1733</w:t>
      </w:r>
    </w:p>
    <w:p>
      <w:pPr>
        <w:pStyle w:val="0"/>
        <w:spacing w:line="240" w:lineRule="exact"/>
        <w:ind w:left="1411" w:leftChars="700" w:firstLine="2962" w:firstLineChars="14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勝山市バドミントン協会</w:t>
      </w:r>
    </w:p>
    <w:p>
      <w:pPr>
        <w:pStyle w:val="0"/>
        <w:spacing w:line="240" w:lineRule="exact"/>
        <w:ind w:left="1411" w:leftChars="700" w:firstLine="2962" w:firstLineChars="14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大会事業部　　　　　　　田中</w:t>
      </w:r>
    </w:p>
    <w:p>
      <w:pPr>
        <w:pStyle w:val="0"/>
        <w:spacing w:line="240" w:lineRule="exact"/>
        <w:ind w:left="1411" w:leftChars="700" w:firstLine="2962" w:firstLineChars="14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</w:t>
      </w:r>
      <w:r>
        <w:rPr>
          <w:rFonts w:hint="eastAsia"/>
          <w:sz w:val="22"/>
        </w:rPr>
        <w:t>TEL:090-1639-3635</w:t>
      </w:r>
    </w:p>
    <w:sectPr>
      <w:pgSz w:w="11906" w:h="16838"/>
      <w:pgMar w:top="851" w:right="1304" w:bottom="567" w:left="1304" w:header="851" w:footer="992" w:gutter="0"/>
      <w:cols w:space="720"/>
      <w:textDirection w:val="lrTb"/>
      <w:docGrid w:type="linesAndChars" w:linePitch="291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character" w:styleId="21">
    <w:name w:val="Hyperlink"/>
    <w:basedOn w:val="10"/>
    <w:next w:val="21"/>
    <w:link w:val="0"/>
    <w:uiPriority w:val="0"/>
    <w:rPr>
      <w:color w:val="0000FF" w:themeColor="hyperlink"/>
      <w:u w:val="single" w:color="auto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420</TotalTime>
  <Pages>1</Pages>
  <Words>191</Words>
  <Characters>1092</Characters>
  <Application>JUST Note</Application>
  <Lines>9</Lines>
  <Paragraphs>2</Paragraphs>
  <CharactersWithSpaces>1281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勝山市役所</dc:creator>
  <cp:lastModifiedBy>sports</cp:lastModifiedBy>
  <cp:lastPrinted>2018-04-27T09:23:00Z</cp:lastPrinted>
  <dcterms:created xsi:type="dcterms:W3CDTF">2015-04-14T08:15:00Z</dcterms:created>
  <dcterms:modified xsi:type="dcterms:W3CDTF">2020-10-15T05:37:54Z</dcterms:modified>
  <cp:revision>41</cp:revision>
</cp:coreProperties>
</file>